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F1A" w:rsidRPr="00FD1074" w:rsidRDefault="00C12F1A" w:rsidP="00FC211D">
      <w:pPr>
        <w:jc w:val="right"/>
        <w:rPr>
          <w:rFonts w:ascii="ＭＳ Ｐ明朝" w:eastAsia="ＭＳ Ｐ明朝" w:hAnsi="ＭＳ Ｐ明朝"/>
          <w:sz w:val="22"/>
        </w:rPr>
      </w:pPr>
    </w:p>
    <w:p w:rsidR="007F3464" w:rsidRPr="00FD1074" w:rsidRDefault="007F3464" w:rsidP="007F3464">
      <w:pPr>
        <w:jc w:val="left"/>
        <w:rPr>
          <w:rFonts w:ascii="ＭＳ Ｐ明朝" w:eastAsia="ＭＳ Ｐ明朝" w:hAnsi="ＭＳ Ｐ明朝"/>
          <w:sz w:val="22"/>
          <w:szCs w:val="24"/>
        </w:rPr>
      </w:pPr>
      <w:r w:rsidRPr="00FD1074">
        <w:rPr>
          <w:rFonts w:ascii="ＭＳ Ｐ明朝" w:eastAsia="ＭＳ Ｐ明朝" w:hAnsi="ＭＳ Ｐ明朝" w:hint="eastAsia"/>
          <w:sz w:val="22"/>
          <w:szCs w:val="24"/>
        </w:rPr>
        <w:t>出場チーム</w:t>
      </w:r>
      <w:r w:rsidR="008065A1">
        <w:rPr>
          <w:rFonts w:ascii="ＭＳ Ｐ明朝" w:eastAsia="ＭＳ Ｐ明朝" w:hAnsi="ＭＳ Ｐ明朝" w:hint="eastAsia"/>
          <w:sz w:val="22"/>
          <w:szCs w:val="24"/>
        </w:rPr>
        <w:t xml:space="preserve"> </w:t>
      </w:r>
      <w:r w:rsidRPr="00FD1074">
        <w:rPr>
          <w:rFonts w:ascii="ＭＳ Ｐ明朝" w:eastAsia="ＭＳ Ｐ明朝" w:hAnsi="ＭＳ Ｐ明朝" w:hint="eastAsia"/>
          <w:sz w:val="22"/>
          <w:szCs w:val="24"/>
        </w:rPr>
        <w:t>様</w:t>
      </w:r>
    </w:p>
    <w:p w:rsidR="000F63D7" w:rsidRPr="00FD1074" w:rsidRDefault="00CE2D0D" w:rsidP="007F3464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一般財団法人</w:t>
      </w:r>
      <w:r w:rsidR="00BF37D9" w:rsidRPr="00FD1074">
        <w:rPr>
          <w:rFonts w:ascii="ＭＳ Ｐ明朝" w:eastAsia="ＭＳ Ｐ明朝" w:hAnsi="ＭＳ Ｐ明朝" w:hint="eastAsia"/>
          <w:sz w:val="22"/>
        </w:rPr>
        <w:t>静岡県サッカー協会４種</w:t>
      </w:r>
      <w:r w:rsidR="000F63D7" w:rsidRPr="00FD1074">
        <w:rPr>
          <w:rFonts w:ascii="ＭＳ Ｐ明朝" w:eastAsia="ＭＳ Ｐ明朝" w:hAnsi="ＭＳ Ｐ明朝" w:hint="eastAsia"/>
          <w:sz w:val="22"/>
        </w:rPr>
        <w:t>委員会</w:t>
      </w:r>
    </w:p>
    <w:p w:rsidR="000F63D7" w:rsidRPr="00FD1074" w:rsidRDefault="000F63D7" w:rsidP="000D4694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FD1074">
        <w:rPr>
          <w:rFonts w:ascii="ＭＳ Ｐ明朝" w:eastAsia="ＭＳ Ｐ明朝" w:hAnsi="ＭＳ Ｐ明朝" w:hint="eastAsia"/>
          <w:sz w:val="22"/>
        </w:rPr>
        <w:t xml:space="preserve">委員長　</w:t>
      </w:r>
      <w:r w:rsidR="000D4694">
        <w:rPr>
          <w:rFonts w:ascii="ＭＳ Ｐ明朝" w:eastAsia="ＭＳ Ｐ明朝" w:hAnsi="ＭＳ Ｐ明朝" w:hint="eastAsia"/>
          <w:kern w:val="0"/>
          <w:sz w:val="22"/>
        </w:rPr>
        <w:t>村井</w:t>
      </w:r>
      <w:r w:rsidR="00CE2D0D">
        <w:rPr>
          <w:rFonts w:ascii="ＭＳ Ｐ明朝" w:eastAsia="ＭＳ Ｐ明朝" w:hAnsi="ＭＳ Ｐ明朝" w:hint="eastAsia"/>
          <w:kern w:val="0"/>
          <w:sz w:val="22"/>
        </w:rPr>
        <w:t xml:space="preserve">　</w:t>
      </w:r>
      <w:r w:rsidR="007349FF">
        <w:rPr>
          <w:rFonts w:ascii="ＭＳ Ｐ明朝" w:eastAsia="ＭＳ Ｐ明朝" w:hAnsi="ＭＳ Ｐ明朝" w:hint="eastAsia"/>
          <w:kern w:val="0"/>
          <w:sz w:val="22"/>
        </w:rPr>
        <w:t>智宏</w:t>
      </w:r>
    </w:p>
    <w:p w:rsidR="000F63D7" w:rsidRPr="00FD1074" w:rsidRDefault="000F63D7" w:rsidP="007E4617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FD1074">
        <w:rPr>
          <w:rFonts w:ascii="ＭＳ Ｐ明朝" w:eastAsia="ＭＳ Ｐ明朝" w:hAnsi="ＭＳ Ｐ明朝" w:hint="eastAsia"/>
          <w:sz w:val="22"/>
        </w:rPr>
        <w:t xml:space="preserve">審判委員長　</w:t>
      </w:r>
      <w:r w:rsidR="00CE2D0D" w:rsidRPr="00AC7107">
        <w:rPr>
          <w:rFonts w:ascii="ＭＳ 明朝" w:hAnsi="ＭＳ 明朝" w:hint="eastAsia"/>
          <w:sz w:val="20"/>
        </w:rPr>
        <w:t>望月</w:t>
      </w:r>
      <w:r w:rsidR="00CE2D0D">
        <w:rPr>
          <w:rFonts w:ascii="ＭＳ 明朝" w:hAnsi="ＭＳ 明朝" w:hint="eastAsia"/>
          <w:sz w:val="20"/>
        </w:rPr>
        <w:t xml:space="preserve">　</w:t>
      </w:r>
      <w:r w:rsidR="00CE2D0D" w:rsidRPr="00AC7107">
        <w:rPr>
          <w:rFonts w:ascii="ＭＳ 明朝" w:hAnsi="ＭＳ 明朝" w:hint="eastAsia"/>
          <w:sz w:val="20"/>
        </w:rPr>
        <w:t>琢夫</w:t>
      </w:r>
    </w:p>
    <w:p w:rsidR="000F63D7" w:rsidRPr="00FD1074" w:rsidRDefault="007E4617" w:rsidP="007F3464">
      <w:pPr>
        <w:jc w:val="right"/>
        <w:rPr>
          <w:rFonts w:ascii="ＭＳ Ｐ明朝" w:eastAsia="ＭＳ Ｐ明朝" w:hAnsi="ＭＳ Ｐ明朝"/>
          <w:sz w:val="22"/>
        </w:rPr>
      </w:pPr>
      <w:r w:rsidRPr="00FD1074">
        <w:rPr>
          <w:rFonts w:ascii="ＭＳ Ｐ明朝" w:eastAsia="ＭＳ Ｐ明朝" w:hAnsi="ＭＳ Ｐ明朝" w:hint="eastAsia"/>
          <w:sz w:val="22"/>
        </w:rPr>
        <w:t xml:space="preserve">キッズ委員長　</w:t>
      </w:r>
      <w:r w:rsidR="00CE2D0D">
        <w:rPr>
          <w:rFonts w:ascii="ＭＳ Ｐ明朝" w:eastAsia="ＭＳ Ｐ明朝" w:hAnsi="ＭＳ Ｐ明朝" w:hint="eastAsia"/>
          <w:sz w:val="22"/>
        </w:rPr>
        <w:t>山田唯一郎</w:t>
      </w:r>
    </w:p>
    <w:p w:rsidR="000F63D7" w:rsidRPr="00FD1074" w:rsidRDefault="000F63D7" w:rsidP="00C12F1A">
      <w:pPr>
        <w:rPr>
          <w:rFonts w:ascii="ＭＳ Ｐ明朝" w:eastAsia="ＭＳ Ｐ明朝" w:hAnsi="ＭＳ Ｐ明朝"/>
          <w:sz w:val="22"/>
        </w:rPr>
      </w:pPr>
    </w:p>
    <w:p w:rsidR="007E4617" w:rsidRPr="00FD1074" w:rsidRDefault="007E4617" w:rsidP="00C12F1A">
      <w:pPr>
        <w:rPr>
          <w:rFonts w:ascii="ＭＳ Ｐ明朝" w:eastAsia="ＭＳ Ｐ明朝" w:hAnsi="ＭＳ Ｐ明朝"/>
          <w:sz w:val="22"/>
        </w:rPr>
      </w:pPr>
    </w:p>
    <w:p w:rsidR="00476E44" w:rsidRPr="00216EEB" w:rsidRDefault="00476E44" w:rsidP="00476E44">
      <w:pPr>
        <w:jc w:val="center"/>
        <w:rPr>
          <w:rFonts w:ascii="ＭＳ Ｐ明朝" w:eastAsia="ＭＳ Ｐ明朝" w:hAnsi="ＭＳ Ｐ明朝" w:hint="eastAsia"/>
          <w:b/>
          <w:sz w:val="24"/>
          <w:szCs w:val="24"/>
        </w:rPr>
      </w:pPr>
      <w:r w:rsidRPr="00216EEB">
        <w:rPr>
          <w:rFonts w:ascii="ＭＳ Ｐ明朝" w:eastAsia="ＭＳ Ｐ明朝" w:hAnsi="ＭＳ Ｐ明朝" w:hint="eastAsia"/>
          <w:b/>
          <w:sz w:val="24"/>
        </w:rPr>
        <w:t>トヨタユナイテッド</w:t>
      </w:r>
      <w:r w:rsidRPr="00216EEB">
        <w:rPr>
          <w:rFonts w:ascii="ＭＳ Ｐ明朝" w:eastAsia="ＭＳ Ｐ明朝" w:hAnsi="ＭＳ Ｐ明朝"/>
          <w:b/>
          <w:sz w:val="24"/>
        </w:rPr>
        <w:t>静岡CUP BOYS&amp;GIRLS Football 2022</w:t>
      </w:r>
    </w:p>
    <w:p w:rsidR="0092261C" w:rsidRPr="00216EEB" w:rsidRDefault="00477211" w:rsidP="007F3464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216EEB">
        <w:rPr>
          <w:rFonts w:ascii="ＭＳ Ｐ明朝" w:eastAsia="ＭＳ Ｐ明朝" w:hAnsi="ＭＳ Ｐ明朝" w:hint="eastAsia"/>
          <w:b/>
          <w:sz w:val="24"/>
          <w:szCs w:val="24"/>
        </w:rPr>
        <w:t>審判員</w:t>
      </w:r>
      <w:r w:rsidR="006F07C5" w:rsidRPr="00216EEB">
        <w:rPr>
          <w:rFonts w:ascii="ＭＳ Ｐ明朝" w:eastAsia="ＭＳ Ｐ明朝" w:hAnsi="ＭＳ Ｐ明朝" w:hint="eastAsia"/>
          <w:b/>
          <w:sz w:val="24"/>
          <w:szCs w:val="24"/>
        </w:rPr>
        <w:t>一連の流れ</w:t>
      </w:r>
      <w:r w:rsidR="007F3464" w:rsidRPr="00216EEB">
        <w:rPr>
          <w:rFonts w:ascii="ＭＳ Ｐ明朝" w:eastAsia="ＭＳ Ｐ明朝" w:hAnsi="ＭＳ Ｐ明朝" w:hint="eastAsia"/>
          <w:b/>
          <w:sz w:val="24"/>
          <w:szCs w:val="24"/>
        </w:rPr>
        <w:t>について</w:t>
      </w:r>
      <w:r w:rsidR="00B14553" w:rsidRPr="00216EEB">
        <w:rPr>
          <w:rFonts w:ascii="ＭＳ Ｐ明朝" w:eastAsia="ＭＳ Ｐ明朝" w:hAnsi="ＭＳ Ｐ明朝" w:hint="eastAsia"/>
          <w:b/>
          <w:sz w:val="24"/>
          <w:szCs w:val="24"/>
        </w:rPr>
        <w:t>（お願い）</w:t>
      </w:r>
    </w:p>
    <w:p w:rsidR="00C12F1A" w:rsidRPr="00216EEB" w:rsidRDefault="00C12F1A" w:rsidP="00C12F1A">
      <w:pPr>
        <w:rPr>
          <w:rFonts w:ascii="ＭＳ Ｐ明朝" w:eastAsia="ＭＳ Ｐ明朝" w:hAnsi="ＭＳ Ｐ明朝"/>
          <w:b/>
          <w:sz w:val="24"/>
          <w:szCs w:val="24"/>
        </w:rPr>
      </w:pPr>
    </w:p>
    <w:p w:rsidR="007E4617" w:rsidRPr="00FD1074" w:rsidRDefault="007E4617" w:rsidP="00C12F1A">
      <w:pPr>
        <w:rPr>
          <w:rFonts w:ascii="ＭＳ Ｐ明朝" w:eastAsia="ＭＳ Ｐ明朝" w:hAnsi="ＭＳ Ｐ明朝"/>
          <w:sz w:val="24"/>
          <w:szCs w:val="24"/>
        </w:rPr>
      </w:pPr>
    </w:p>
    <w:p w:rsidR="000F63D7" w:rsidRPr="007349FF" w:rsidRDefault="00216EEB" w:rsidP="007349FF">
      <w:pPr>
        <w:ind w:firstLineChars="50" w:firstLine="116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2"/>
        </w:rPr>
        <w:t>５・６</w:t>
      </w:r>
      <w:r w:rsidR="00C12F1A" w:rsidRPr="00FD1074">
        <w:rPr>
          <w:rFonts w:ascii="ＭＳ Ｐ明朝" w:eastAsia="ＭＳ Ｐ明朝" w:hAnsi="ＭＳ Ｐ明朝" w:hint="eastAsia"/>
          <w:sz w:val="22"/>
        </w:rPr>
        <w:t>年生が審判を行</w:t>
      </w:r>
      <w:r>
        <w:rPr>
          <w:rFonts w:ascii="ＭＳ Ｐ明朝" w:eastAsia="ＭＳ Ｐ明朝" w:hAnsi="ＭＳ Ｐ明朝" w:hint="eastAsia"/>
          <w:sz w:val="22"/>
        </w:rPr>
        <w:t>な</w:t>
      </w:r>
      <w:r w:rsidR="00C12F1A" w:rsidRPr="00FD1074">
        <w:rPr>
          <w:rFonts w:ascii="ＭＳ Ｐ明朝" w:eastAsia="ＭＳ Ｐ明朝" w:hAnsi="ＭＳ Ｐ明朝" w:hint="eastAsia"/>
          <w:sz w:val="22"/>
        </w:rPr>
        <w:t>う</w:t>
      </w:r>
      <w:r w:rsidR="007F3464" w:rsidRPr="00FD1074">
        <w:rPr>
          <w:rFonts w:ascii="ＭＳ Ｐ明朝" w:eastAsia="ＭＳ Ｐ明朝" w:hAnsi="ＭＳ Ｐ明朝" w:hint="eastAsia"/>
          <w:sz w:val="22"/>
        </w:rPr>
        <w:t>は</w:t>
      </w:r>
      <w:r w:rsidRPr="008D3D3C">
        <w:rPr>
          <w:rFonts w:ascii="ＭＳ 明朝" w:hAnsi="ＭＳ 明朝" w:hint="eastAsia"/>
          <w:sz w:val="24"/>
        </w:rPr>
        <w:t>トヨタユナイテッド</w:t>
      </w:r>
      <w:r w:rsidRPr="008D3D3C">
        <w:rPr>
          <w:rFonts w:ascii="ＭＳ 明朝" w:hAnsi="ＭＳ 明朝"/>
          <w:sz w:val="24"/>
        </w:rPr>
        <w:t>静岡CUP BOYS&amp;GIRLS Football 2022</w:t>
      </w:r>
      <w:r w:rsidR="00BF37D9" w:rsidRPr="00FD1074">
        <w:rPr>
          <w:rFonts w:ascii="ＭＳ Ｐ明朝" w:eastAsia="ＭＳ Ｐ明朝" w:hAnsi="ＭＳ Ｐ明朝" w:hint="eastAsia"/>
          <w:sz w:val="22"/>
        </w:rPr>
        <w:t>、</w:t>
      </w:r>
      <w:r w:rsidR="007F3464" w:rsidRPr="00FD1074">
        <w:rPr>
          <w:rFonts w:ascii="ＭＳ Ｐ明朝" w:eastAsia="ＭＳ Ｐ明朝" w:hAnsi="ＭＳ Ｐ明朝" w:hint="eastAsia"/>
          <w:sz w:val="22"/>
        </w:rPr>
        <w:t>下記</w:t>
      </w:r>
      <w:r w:rsidR="00C12F1A" w:rsidRPr="00FD1074">
        <w:rPr>
          <w:rFonts w:ascii="ＭＳ Ｐ明朝" w:eastAsia="ＭＳ Ｐ明朝" w:hAnsi="ＭＳ Ｐ明朝" w:hint="eastAsia"/>
          <w:sz w:val="22"/>
        </w:rPr>
        <w:t>の流れで試合を進行します。</w:t>
      </w:r>
      <w:r w:rsidR="006F1A92" w:rsidRPr="00FD1074">
        <w:rPr>
          <w:rFonts w:ascii="ＭＳ Ｐ明朝" w:eastAsia="ＭＳ Ｐ明朝" w:hAnsi="ＭＳ Ｐ明朝" w:hint="eastAsia"/>
          <w:sz w:val="22"/>
        </w:rPr>
        <w:t>各チームより参加の審判員は、</w:t>
      </w:r>
      <w:r w:rsidR="005D39B6" w:rsidRPr="00FD1074">
        <w:rPr>
          <w:rFonts w:ascii="ＭＳ Ｐ明朝" w:eastAsia="ＭＳ Ｐ明朝" w:hAnsi="ＭＳ Ｐ明朝" w:hint="eastAsia"/>
          <w:sz w:val="22"/>
        </w:rPr>
        <w:t>チーム内にて</w:t>
      </w:r>
      <w:r w:rsidR="00666E64" w:rsidRPr="00FD1074">
        <w:rPr>
          <w:rFonts w:ascii="ＭＳ Ｐ明朝" w:eastAsia="ＭＳ Ｐ明朝" w:hAnsi="ＭＳ Ｐ明朝" w:hint="eastAsia"/>
          <w:sz w:val="22"/>
        </w:rPr>
        <w:t>少し練習して本番を迎えていただくようご協力をお願い</w:t>
      </w:r>
      <w:r>
        <w:rPr>
          <w:rFonts w:ascii="ＭＳ Ｐ明朝" w:eastAsia="ＭＳ Ｐ明朝" w:hAnsi="ＭＳ Ｐ明朝" w:hint="eastAsia"/>
          <w:sz w:val="22"/>
        </w:rPr>
        <w:t>いた</w:t>
      </w:r>
      <w:r w:rsidR="00666E64" w:rsidRPr="00FD1074">
        <w:rPr>
          <w:rFonts w:ascii="ＭＳ Ｐ明朝" w:eastAsia="ＭＳ Ｐ明朝" w:hAnsi="ＭＳ Ｐ明朝" w:hint="eastAsia"/>
          <w:sz w:val="22"/>
        </w:rPr>
        <w:t>します。</w:t>
      </w:r>
    </w:p>
    <w:p w:rsidR="00CC20F3" w:rsidRPr="00FD1074" w:rsidRDefault="00CC20F3" w:rsidP="007F3464">
      <w:pPr>
        <w:ind w:firstLineChars="50" w:firstLine="116"/>
        <w:rPr>
          <w:rFonts w:ascii="ＭＳ Ｐ明朝" w:eastAsia="ＭＳ Ｐ明朝" w:hAnsi="ＭＳ Ｐ明朝"/>
          <w:sz w:val="22"/>
        </w:rPr>
      </w:pPr>
    </w:p>
    <w:p w:rsidR="007F3464" w:rsidRPr="00FD1074" w:rsidRDefault="007F3464" w:rsidP="007F3464">
      <w:pPr>
        <w:pStyle w:val="a8"/>
        <w:rPr>
          <w:rFonts w:ascii="ＭＳ Ｐ明朝" w:eastAsia="ＭＳ Ｐ明朝" w:hAnsi="ＭＳ Ｐ明朝"/>
          <w:sz w:val="24"/>
          <w:szCs w:val="24"/>
        </w:rPr>
      </w:pPr>
      <w:r w:rsidRPr="00FD1074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CC20F3" w:rsidRPr="00FD1074" w:rsidRDefault="00CC20F3" w:rsidP="00CC20F3">
      <w:pPr>
        <w:rPr>
          <w:rFonts w:ascii="ＭＳ Ｐ明朝" w:eastAsia="ＭＳ Ｐ明朝" w:hAnsi="ＭＳ Ｐ明朝"/>
        </w:rPr>
      </w:pPr>
    </w:p>
    <w:p w:rsidR="006F07C5" w:rsidRPr="00216EEB" w:rsidRDefault="006F07C5" w:rsidP="0005005F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b/>
          <w:sz w:val="22"/>
        </w:rPr>
      </w:pPr>
      <w:r w:rsidRPr="00216EEB">
        <w:rPr>
          <w:rFonts w:ascii="ＭＳ Ｐ明朝" w:eastAsia="ＭＳ Ｐ明朝" w:hAnsi="ＭＳ Ｐ明朝" w:hint="eastAsia"/>
          <w:b/>
          <w:sz w:val="22"/>
        </w:rPr>
        <w:t>選手集合の方法</w:t>
      </w:r>
    </w:p>
    <w:p w:rsidR="006F07C5" w:rsidRPr="00216EEB" w:rsidRDefault="006F07C5">
      <w:pPr>
        <w:rPr>
          <w:rFonts w:ascii="ＭＳ Ｐ明朝" w:eastAsia="ＭＳ Ｐ明朝" w:hAnsi="ＭＳ Ｐ明朝"/>
          <w:sz w:val="22"/>
        </w:rPr>
      </w:pPr>
      <w:r w:rsidRPr="00216EEB">
        <w:rPr>
          <w:rFonts w:ascii="ＭＳ Ｐ明朝" w:eastAsia="ＭＳ Ｐ明朝" w:hAnsi="ＭＳ Ｐ明朝" w:hint="eastAsia"/>
          <w:sz w:val="22"/>
        </w:rPr>
        <w:t xml:space="preserve">　</w:t>
      </w:r>
      <w:r w:rsidRPr="00216EEB">
        <w:rPr>
          <w:rFonts w:ascii="ＭＳ Ｐ明朝" w:eastAsia="ＭＳ Ｐ明朝" w:hAnsi="ＭＳ Ｐ明朝" w:hint="eastAsia"/>
          <w:color w:val="FF0000"/>
          <w:sz w:val="22"/>
          <w:u w:val="single"/>
        </w:rPr>
        <w:t>試合開始10</w:t>
      </w:r>
      <w:r w:rsidR="0005005F" w:rsidRPr="00216EEB">
        <w:rPr>
          <w:rFonts w:ascii="ＭＳ Ｐ明朝" w:eastAsia="ＭＳ Ｐ明朝" w:hAnsi="ＭＳ Ｐ明朝" w:hint="eastAsia"/>
          <w:color w:val="FF0000"/>
          <w:sz w:val="22"/>
          <w:u w:val="single"/>
        </w:rPr>
        <w:t>分前</w:t>
      </w:r>
      <w:r w:rsidR="0005005F" w:rsidRPr="00216EEB">
        <w:rPr>
          <w:rFonts w:ascii="ＭＳ Ｐ明朝" w:eastAsia="ＭＳ Ｐ明朝" w:hAnsi="ＭＳ Ｐ明朝" w:hint="eastAsia"/>
          <w:sz w:val="22"/>
        </w:rPr>
        <w:t>までに、各コート</w:t>
      </w:r>
      <w:r w:rsidR="00722DED" w:rsidRPr="00216EEB">
        <w:rPr>
          <w:rFonts w:ascii="ＭＳ Ｐ明朝" w:eastAsia="ＭＳ Ｐ明朝" w:hAnsi="ＭＳ Ｐ明朝" w:hint="eastAsia"/>
          <w:sz w:val="22"/>
        </w:rPr>
        <w:t>（①②・③④・⑤⑥）の</w:t>
      </w:r>
      <w:r w:rsidR="0005005F" w:rsidRPr="00216EEB">
        <w:rPr>
          <w:rFonts w:ascii="ＭＳ Ｐ明朝" w:eastAsia="ＭＳ Ｐ明朝" w:hAnsi="ＭＳ Ｐ明朝" w:hint="eastAsia"/>
          <w:sz w:val="22"/>
        </w:rPr>
        <w:t>運営本部まで</w:t>
      </w:r>
      <w:r w:rsidRPr="00216EEB">
        <w:rPr>
          <w:rFonts w:ascii="ＭＳ Ｐ明朝" w:eastAsia="ＭＳ Ｐ明朝" w:hAnsi="ＭＳ Ｐ明朝" w:hint="eastAsia"/>
          <w:sz w:val="22"/>
        </w:rPr>
        <w:t>全員</w:t>
      </w:r>
      <w:r w:rsidR="00C12F1A" w:rsidRPr="00216EEB">
        <w:rPr>
          <w:rFonts w:ascii="ＭＳ Ｐ明朝" w:eastAsia="ＭＳ Ｐ明朝" w:hAnsi="ＭＳ Ｐ明朝" w:hint="eastAsia"/>
          <w:sz w:val="22"/>
        </w:rPr>
        <w:t>集合す</w:t>
      </w:r>
      <w:r w:rsidRPr="00216EEB">
        <w:rPr>
          <w:rFonts w:ascii="ＭＳ Ｐ明朝" w:eastAsia="ＭＳ Ｐ明朝" w:hAnsi="ＭＳ Ｐ明朝" w:hint="eastAsia"/>
          <w:sz w:val="22"/>
        </w:rPr>
        <w:t>る。</w:t>
      </w:r>
    </w:p>
    <w:p w:rsidR="00AA6D61" w:rsidRPr="00216EEB" w:rsidRDefault="00AA6D61" w:rsidP="0005005F">
      <w:pPr>
        <w:pStyle w:val="a3"/>
        <w:numPr>
          <w:ilvl w:val="0"/>
          <w:numId w:val="2"/>
        </w:numPr>
        <w:spacing w:beforeLines="50" w:before="156"/>
        <w:ind w:leftChars="0"/>
        <w:rPr>
          <w:rFonts w:ascii="ＭＳ Ｐ明朝" w:eastAsia="ＭＳ Ｐ明朝" w:hAnsi="ＭＳ Ｐ明朝"/>
          <w:sz w:val="22"/>
        </w:rPr>
      </w:pPr>
      <w:r w:rsidRPr="00216EEB">
        <w:rPr>
          <w:rFonts w:ascii="ＭＳ Ｐ明朝" w:eastAsia="ＭＳ Ｐ明朝" w:hAnsi="ＭＳ Ｐ明朝" w:hint="eastAsia"/>
          <w:b/>
          <w:sz w:val="22"/>
        </w:rPr>
        <w:t>用具のチェックとコイントス</w:t>
      </w:r>
    </w:p>
    <w:p w:rsidR="00AA6D61" w:rsidRDefault="00AA6D61" w:rsidP="004B3BF7">
      <w:pPr>
        <w:ind w:left="231" w:hangingChars="100" w:hanging="231"/>
        <w:rPr>
          <w:rFonts w:ascii="ＭＳ Ｐ明朝" w:eastAsia="ＭＳ Ｐ明朝" w:hAnsi="ＭＳ Ｐ明朝"/>
          <w:sz w:val="22"/>
        </w:rPr>
      </w:pPr>
      <w:r w:rsidRPr="00FD1074">
        <w:rPr>
          <w:rFonts w:ascii="ＭＳ Ｐ明朝" w:eastAsia="ＭＳ Ｐ明朝" w:hAnsi="ＭＳ Ｐ明朝" w:hint="eastAsia"/>
          <w:sz w:val="22"/>
        </w:rPr>
        <w:t xml:space="preserve">　</w:t>
      </w:r>
      <w:r w:rsidR="00216EEB">
        <w:rPr>
          <w:rFonts w:ascii="ＭＳ Ｐ明朝" w:eastAsia="ＭＳ Ｐ明朝" w:hAnsi="ＭＳ Ｐ明朝" w:hint="eastAsia"/>
          <w:sz w:val="22"/>
        </w:rPr>
        <w:t>試合開始前、</w:t>
      </w:r>
      <w:r w:rsidR="008B7154" w:rsidRPr="00FD1074">
        <w:rPr>
          <w:rFonts w:ascii="ＭＳ Ｐ明朝" w:eastAsia="ＭＳ Ｐ明朝" w:hAnsi="ＭＳ Ｐ明朝" w:hint="eastAsia"/>
          <w:sz w:val="22"/>
        </w:rPr>
        <w:t>審判員と</w:t>
      </w:r>
      <w:r w:rsidR="0005005F">
        <w:rPr>
          <w:rFonts w:ascii="ＭＳ Ｐ明朝" w:eastAsia="ＭＳ Ｐ明朝" w:hAnsi="ＭＳ Ｐ明朝" w:hint="eastAsia"/>
          <w:sz w:val="22"/>
        </w:rPr>
        <w:t>審判指導員にて全員の</w:t>
      </w:r>
      <w:r w:rsidR="00722DED">
        <w:rPr>
          <w:rFonts w:ascii="ＭＳ Ｐ明朝" w:eastAsia="ＭＳ Ｐ明朝" w:hAnsi="ＭＳ Ｐ明朝" w:hint="eastAsia"/>
          <w:sz w:val="22"/>
        </w:rPr>
        <w:t>用具</w:t>
      </w:r>
      <w:r w:rsidR="0005005F">
        <w:rPr>
          <w:rFonts w:ascii="ＭＳ Ｐ明朝" w:eastAsia="ＭＳ Ｐ明朝" w:hAnsi="ＭＳ Ｐ明朝" w:hint="eastAsia"/>
          <w:sz w:val="22"/>
        </w:rPr>
        <w:t>チェックを行う。</w:t>
      </w:r>
    </w:p>
    <w:p w:rsidR="0005005F" w:rsidRPr="00FD1074" w:rsidRDefault="0005005F" w:rsidP="004B3BF7">
      <w:pPr>
        <w:ind w:left="231" w:hangingChars="100" w:hanging="23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用具チェック終了後、コイントスを行い</w:t>
      </w:r>
      <w:r w:rsidR="00722DED">
        <w:rPr>
          <w:rFonts w:ascii="ＭＳ Ｐ明朝" w:eastAsia="ＭＳ Ｐ明朝" w:hAnsi="ＭＳ Ｐ明朝" w:hint="eastAsia"/>
          <w:sz w:val="22"/>
        </w:rPr>
        <w:t>、</w:t>
      </w:r>
      <w:r w:rsidR="00C63979">
        <w:rPr>
          <w:rFonts w:ascii="ＭＳ Ｐ明朝" w:eastAsia="ＭＳ Ｐ明朝" w:hAnsi="ＭＳ Ｐ明朝" w:hint="eastAsia"/>
          <w:sz w:val="22"/>
        </w:rPr>
        <w:t>勝ったチームが</w:t>
      </w:r>
      <w:r w:rsidR="00722DED">
        <w:rPr>
          <w:rFonts w:ascii="ＭＳ Ｐ明朝" w:eastAsia="ＭＳ Ｐ明朝" w:hAnsi="ＭＳ Ｐ明朝" w:hint="eastAsia"/>
          <w:sz w:val="22"/>
        </w:rPr>
        <w:t>攻めるゴール、相手チームが</w:t>
      </w:r>
      <w:r w:rsidR="00C63979">
        <w:rPr>
          <w:rFonts w:ascii="ＭＳ Ｐ明朝" w:eastAsia="ＭＳ Ｐ明朝" w:hAnsi="ＭＳ Ｐ明朝" w:hint="eastAsia"/>
          <w:sz w:val="22"/>
        </w:rPr>
        <w:t>キックオフを行う。</w:t>
      </w:r>
    </w:p>
    <w:p w:rsidR="00AA6D61" w:rsidRPr="00216EEB" w:rsidRDefault="00AA6D61" w:rsidP="002F4AD8">
      <w:pPr>
        <w:pStyle w:val="a3"/>
        <w:numPr>
          <w:ilvl w:val="0"/>
          <w:numId w:val="2"/>
        </w:numPr>
        <w:spacing w:beforeLines="50" w:before="156"/>
        <w:ind w:leftChars="0"/>
        <w:rPr>
          <w:rFonts w:ascii="ＭＳ Ｐ明朝" w:eastAsia="ＭＳ Ｐ明朝" w:hAnsi="ＭＳ Ｐ明朝"/>
          <w:b/>
          <w:sz w:val="22"/>
        </w:rPr>
      </w:pPr>
      <w:r w:rsidRPr="00216EEB">
        <w:rPr>
          <w:rFonts w:ascii="ＭＳ Ｐ明朝" w:eastAsia="ＭＳ Ｐ明朝" w:hAnsi="ＭＳ Ｐ明朝" w:hint="eastAsia"/>
          <w:b/>
          <w:sz w:val="22"/>
        </w:rPr>
        <w:t>入場の仕方</w:t>
      </w:r>
    </w:p>
    <w:p w:rsidR="00AA6D61" w:rsidRPr="00FD1074" w:rsidRDefault="00AA6D61" w:rsidP="00C12F1A">
      <w:pPr>
        <w:ind w:left="231" w:hangingChars="100" w:hanging="231"/>
        <w:rPr>
          <w:rFonts w:ascii="ＭＳ Ｐ明朝" w:eastAsia="ＭＳ Ｐ明朝" w:hAnsi="ＭＳ Ｐ明朝"/>
          <w:sz w:val="22"/>
        </w:rPr>
      </w:pPr>
      <w:r w:rsidRPr="00FD1074">
        <w:rPr>
          <w:rFonts w:ascii="ＭＳ Ｐ明朝" w:eastAsia="ＭＳ Ｐ明朝" w:hAnsi="ＭＳ Ｐ明朝" w:hint="eastAsia"/>
          <w:sz w:val="22"/>
        </w:rPr>
        <w:t xml:space="preserve">　</w:t>
      </w:r>
      <w:r w:rsidR="002F4AD8">
        <w:rPr>
          <w:rFonts w:ascii="ＭＳ Ｐ明朝" w:eastAsia="ＭＳ Ｐ明朝" w:hAnsi="ＭＳ Ｐ明朝" w:hint="eastAsia"/>
          <w:sz w:val="22"/>
        </w:rPr>
        <w:t>セレモニーは行</w:t>
      </w:r>
      <w:r w:rsidR="00216EEB">
        <w:rPr>
          <w:rFonts w:ascii="ＭＳ Ｐ明朝" w:eastAsia="ＭＳ Ｐ明朝" w:hAnsi="ＭＳ Ｐ明朝" w:hint="eastAsia"/>
          <w:sz w:val="22"/>
        </w:rPr>
        <w:t>なわない。選手は審判員の合図にてコートに入り試合開始の準備を行なう。</w:t>
      </w:r>
    </w:p>
    <w:p w:rsidR="00C86764" w:rsidRPr="00216EEB" w:rsidRDefault="00C86764" w:rsidP="007E4617">
      <w:pPr>
        <w:spacing w:beforeLines="50" w:before="156"/>
        <w:rPr>
          <w:rFonts w:ascii="ＭＳ Ｐ明朝" w:eastAsia="ＭＳ Ｐ明朝" w:hAnsi="ＭＳ Ｐ明朝"/>
          <w:b/>
          <w:sz w:val="22"/>
        </w:rPr>
      </w:pPr>
      <w:r w:rsidRPr="00216EEB">
        <w:rPr>
          <w:rFonts w:ascii="ＭＳ Ｐ明朝" w:eastAsia="ＭＳ Ｐ明朝" w:hAnsi="ＭＳ Ｐ明朝" w:hint="eastAsia"/>
          <w:b/>
          <w:sz w:val="22"/>
        </w:rPr>
        <w:t>④キックオフ</w:t>
      </w:r>
    </w:p>
    <w:p w:rsidR="00C86764" w:rsidRPr="00FD1074" w:rsidRDefault="002F4AD8" w:rsidP="00C12F1A">
      <w:pPr>
        <w:ind w:left="231" w:hangingChars="100" w:hanging="23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6F1A92" w:rsidRPr="00FD1074">
        <w:rPr>
          <w:rFonts w:ascii="ＭＳ Ｐ明朝" w:eastAsia="ＭＳ Ｐ明朝" w:hAnsi="ＭＳ Ｐ明朝" w:hint="eastAsia"/>
          <w:sz w:val="22"/>
        </w:rPr>
        <w:t>主催者側の</w:t>
      </w:r>
      <w:r w:rsidR="00C86764" w:rsidRPr="00FD1074">
        <w:rPr>
          <w:rFonts w:ascii="ＭＳ Ｐ明朝" w:eastAsia="ＭＳ Ｐ明朝" w:hAnsi="ＭＳ Ｐ明朝" w:hint="eastAsia"/>
          <w:sz w:val="22"/>
        </w:rPr>
        <w:t>笛</w:t>
      </w:r>
      <w:r w:rsidR="006F1A92" w:rsidRPr="00FD1074">
        <w:rPr>
          <w:rFonts w:ascii="ＭＳ Ｐ明朝" w:eastAsia="ＭＳ Ｐ明朝" w:hAnsi="ＭＳ Ｐ明朝" w:hint="eastAsia"/>
          <w:sz w:val="22"/>
        </w:rPr>
        <w:t>（一斉スタート）</w:t>
      </w:r>
      <w:r w:rsidR="00C86764" w:rsidRPr="00FD1074">
        <w:rPr>
          <w:rFonts w:ascii="ＭＳ Ｐ明朝" w:eastAsia="ＭＳ Ｐ明朝" w:hAnsi="ＭＳ Ｐ明朝" w:hint="eastAsia"/>
          <w:sz w:val="22"/>
        </w:rPr>
        <w:t>により試合を開始する。</w:t>
      </w:r>
    </w:p>
    <w:p w:rsidR="006F1A92" w:rsidRPr="00216EEB" w:rsidRDefault="006F1A92" w:rsidP="00C12F1A">
      <w:pPr>
        <w:ind w:left="231" w:hangingChars="100" w:hanging="231"/>
        <w:rPr>
          <w:rFonts w:ascii="ＭＳ Ｐ明朝" w:eastAsia="ＭＳ Ｐ明朝" w:hAnsi="ＭＳ Ｐ明朝"/>
          <w:sz w:val="22"/>
          <w:u w:val="single"/>
        </w:rPr>
      </w:pPr>
      <w:r w:rsidRPr="00216EEB">
        <w:rPr>
          <w:rFonts w:ascii="ＭＳ Ｐ明朝" w:eastAsia="ＭＳ Ｐ明朝" w:hAnsi="ＭＳ Ｐ明朝" w:hint="eastAsia"/>
          <w:sz w:val="22"/>
        </w:rPr>
        <w:t xml:space="preserve">　</w:t>
      </w:r>
      <w:r w:rsidRPr="00216EEB">
        <w:rPr>
          <w:rFonts w:ascii="ＭＳ Ｐ明朝" w:eastAsia="ＭＳ Ｐ明朝" w:hAnsi="ＭＳ Ｐ明朝" w:hint="eastAsia"/>
          <w:color w:val="FF0000"/>
          <w:sz w:val="22"/>
          <w:u w:val="single"/>
        </w:rPr>
        <w:t>※審判員は、主催者側 笛の合図にあわせて笛を吹いてください。</w:t>
      </w:r>
    </w:p>
    <w:p w:rsidR="00C86764" w:rsidRPr="00216EEB" w:rsidRDefault="00C86764" w:rsidP="007E4617">
      <w:pPr>
        <w:spacing w:beforeLines="50" w:before="156"/>
        <w:rPr>
          <w:rFonts w:ascii="ＭＳ Ｐ明朝" w:eastAsia="ＭＳ Ｐ明朝" w:hAnsi="ＭＳ Ｐ明朝"/>
          <w:b/>
          <w:sz w:val="22"/>
        </w:rPr>
      </w:pPr>
      <w:r w:rsidRPr="00216EEB">
        <w:rPr>
          <w:rFonts w:ascii="ＭＳ Ｐ明朝" w:eastAsia="ＭＳ Ｐ明朝" w:hAnsi="ＭＳ Ｐ明朝" w:hint="eastAsia"/>
          <w:b/>
          <w:sz w:val="22"/>
        </w:rPr>
        <w:t>⑤</w:t>
      </w:r>
      <w:r w:rsidR="00477211" w:rsidRPr="00216EEB">
        <w:rPr>
          <w:rFonts w:ascii="ＭＳ Ｐ明朝" w:eastAsia="ＭＳ Ｐ明朝" w:hAnsi="ＭＳ Ｐ明朝" w:hint="eastAsia"/>
          <w:b/>
          <w:sz w:val="22"/>
        </w:rPr>
        <w:t>前半終了</w:t>
      </w:r>
    </w:p>
    <w:p w:rsidR="00477211" w:rsidRPr="00FD1074" w:rsidRDefault="00477211">
      <w:pPr>
        <w:rPr>
          <w:rFonts w:ascii="ＭＳ Ｐ明朝" w:eastAsia="ＭＳ Ｐ明朝" w:hAnsi="ＭＳ Ｐ明朝"/>
          <w:sz w:val="22"/>
        </w:rPr>
      </w:pPr>
      <w:r w:rsidRPr="00FD1074">
        <w:rPr>
          <w:rFonts w:ascii="ＭＳ Ｐ明朝" w:eastAsia="ＭＳ Ｐ明朝" w:hAnsi="ＭＳ Ｐ明朝" w:hint="eastAsia"/>
          <w:sz w:val="22"/>
        </w:rPr>
        <w:t xml:space="preserve">　</w:t>
      </w:r>
      <w:r w:rsidR="006F1A92" w:rsidRPr="00FD1074">
        <w:rPr>
          <w:rFonts w:ascii="ＭＳ Ｐ明朝" w:eastAsia="ＭＳ Ｐ明朝" w:hAnsi="ＭＳ Ｐ明朝" w:hint="eastAsia"/>
          <w:sz w:val="22"/>
        </w:rPr>
        <w:t>審判員</w:t>
      </w:r>
      <w:r w:rsidR="00B14553" w:rsidRPr="00FD1074">
        <w:rPr>
          <w:rFonts w:ascii="ＭＳ Ｐ明朝" w:eastAsia="ＭＳ Ｐ明朝" w:hAnsi="ＭＳ Ｐ明朝" w:hint="eastAsia"/>
          <w:sz w:val="22"/>
        </w:rPr>
        <w:t>（主審）</w:t>
      </w:r>
      <w:r w:rsidRPr="00FD1074">
        <w:rPr>
          <w:rFonts w:ascii="ＭＳ Ｐ明朝" w:eastAsia="ＭＳ Ｐ明朝" w:hAnsi="ＭＳ Ｐ明朝" w:hint="eastAsia"/>
          <w:sz w:val="22"/>
        </w:rPr>
        <w:t>の笛により終了する。</w:t>
      </w:r>
      <w:r w:rsidR="002B7592" w:rsidRPr="00FD1074">
        <w:rPr>
          <w:rFonts w:ascii="ＭＳ Ｐ明朝" w:eastAsia="ＭＳ Ｐ明朝" w:hAnsi="ＭＳ Ｐ明朝" w:hint="eastAsia"/>
          <w:sz w:val="22"/>
        </w:rPr>
        <w:t>（時計を見ない</w:t>
      </w:r>
      <w:r w:rsidR="007C4103" w:rsidRPr="00FD1074">
        <w:rPr>
          <w:rFonts w:ascii="ＭＳ Ｐ明朝" w:eastAsia="ＭＳ Ｐ明朝" w:hAnsi="ＭＳ Ｐ明朝" w:hint="eastAsia"/>
          <w:sz w:val="22"/>
        </w:rPr>
        <w:t>審判員</w:t>
      </w:r>
      <w:r w:rsidR="002B7592" w:rsidRPr="00FD1074">
        <w:rPr>
          <w:rFonts w:ascii="ＭＳ Ｐ明朝" w:eastAsia="ＭＳ Ｐ明朝" w:hAnsi="ＭＳ Ｐ明朝" w:hint="eastAsia"/>
          <w:sz w:val="22"/>
        </w:rPr>
        <w:t>へ審判指導員が</w:t>
      </w:r>
      <w:r w:rsidR="00EF6D72" w:rsidRPr="00FD1074">
        <w:rPr>
          <w:rFonts w:ascii="ＭＳ Ｐ明朝" w:eastAsia="ＭＳ Ｐ明朝" w:hAnsi="ＭＳ Ｐ明朝" w:hint="eastAsia"/>
          <w:sz w:val="22"/>
        </w:rPr>
        <w:t>援助</w:t>
      </w:r>
      <w:r w:rsidR="002B7592" w:rsidRPr="00FD1074">
        <w:rPr>
          <w:rFonts w:ascii="ＭＳ Ｐ明朝" w:eastAsia="ＭＳ Ｐ明朝" w:hAnsi="ＭＳ Ｐ明朝" w:hint="eastAsia"/>
          <w:sz w:val="22"/>
        </w:rPr>
        <w:t>）</w:t>
      </w:r>
    </w:p>
    <w:p w:rsidR="00477211" w:rsidRPr="00216EEB" w:rsidRDefault="00477211" w:rsidP="007E4617">
      <w:pPr>
        <w:spacing w:beforeLines="50" w:before="156"/>
        <w:rPr>
          <w:rFonts w:ascii="ＭＳ Ｐ明朝" w:eastAsia="ＭＳ Ｐ明朝" w:hAnsi="ＭＳ Ｐ明朝"/>
          <w:b/>
          <w:sz w:val="22"/>
        </w:rPr>
      </w:pPr>
      <w:r w:rsidRPr="00216EEB">
        <w:rPr>
          <w:rFonts w:ascii="ＭＳ Ｐ明朝" w:eastAsia="ＭＳ Ｐ明朝" w:hAnsi="ＭＳ Ｐ明朝" w:hint="eastAsia"/>
          <w:b/>
          <w:sz w:val="22"/>
        </w:rPr>
        <w:t>⑥後半のキックオフ</w:t>
      </w:r>
    </w:p>
    <w:p w:rsidR="00C405A5" w:rsidRDefault="002F4AD8" w:rsidP="00993FDF">
      <w:pPr>
        <w:ind w:left="231" w:hangingChars="100" w:hanging="23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プレーヤーの</w:t>
      </w:r>
      <w:r w:rsidR="006F1A92" w:rsidRPr="00FD1074">
        <w:rPr>
          <w:rFonts w:ascii="ＭＳ Ｐ明朝" w:eastAsia="ＭＳ Ｐ明朝" w:hAnsi="ＭＳ Ｐ明朝" w:hint="eastAsia"/>
          <w:sz w:val="22"/>
        </w:rPr>
        <w:t>人数確認後、</w:t>
      </w:r>
      <w:r w:rsidR="00993FDF" w:rsidRPr="00FD1074">
        <w:rPr>
          <w:rFonts w:ascii="ＭＳ Ｐ明朝" w:eastAsia="ＭＳ Ｐ明朝" w:hAnsi="ＭＳ Ｐ明朝" w:hint="eastAsia"/>
          <w:sz w:val="22"/>
        </w:rPr>
        <w:t>主催者側の笛（一斉スタート）により試合を開始する。</w:t>
      </w:r>
    </w:p>
    <w:p w:rsidR="00993FDF" w:rsidRPr="00216EEB" w:rsidRDefault="00993FDF" w:rsidP="00993FDF">
      <w:pPr>
        <w:ind w:left="231" w:hangingChars="100" w:hanging="231"/>
        <w:rPr>
          <w:rFonts w:ascii="ＭＳ Ｐ明朝" w:eastAsia="ＭＳ Ｐ明朝" w:hAnsi="ＭＳ Ｐ明朝"/>
          <w:color w:val="FF0000"/>
          <w:sz w:val="22"/>
          <w:u w:val="single"/>
        </w:rPr>
      </w:pPr>
      <w:r w:rsidRPr="00216EEB">
        <w:rPr>
          <w:rFonts w:ascii="ＭＳ Ｐ明朝" w:eastAsia="ＭＳ Ｐ明朝" w:hAnsi="ＭＳ Ｐ明朝" w:hint="eastAsia"/>
          <w:sz w:val="22"/>
        </w:rPr>
        <w:t xml:space="preserve">　</w:t>
      </w:r>
      <w:r w:rsidRPr="00216EEB">
        <w:rPr>
          <w:rFonts w:ascii="ＭＳ Ｐ明朝" w:eastAsia="ＭＳ Ｐ明朝" w:hAnsi="ＭＳ Ｐ明朝" w:hint="eastAsia"/>
          <w:color w:val="FF0000"/>
          <w:sz w:val="22"/>
          <w:u w:val="single"/>
        </w:rPr>
        <w:t>※審判員は、主催者側 笛の合図にあわせて笛を吹いてください。</w:t>
      </w:r>
    </w:p>
    <w:p w:rsidR="00477211" w:rsidRPr="00216EEB" w:rsidRDefault="00477211" w:rsidP="007E4617">
      <w:pPr>
        <w:spacing w:beforeLines="50" w:before="156"/>
        <w:rPr>
          <w:rFonts w:ascii="ＭＳ Ｐ明朝" w:eastAsia="ＭＳ Ｐ明朝" w:hAnsi="ＭＳ Ｐ明朝"/>
          <w:b/>
          <w:sz w:val="22"/>
        </w:rPr>
      </w:pPr>
      <w:r w:rsidRPr="00216EEB">
        <w:rPr>
          <w:rFonts w:ascii="ＭＳ Ｐ明朝" w:eastAsia="ＭＳ Ｐ明朝" w:hAnsi="ＭＳ Ｐ明朝" w:hint="eastAsia"/>
          <w:b/>
          <w:sz w:val="22"/>
        </w:rPr>
        <w:t>⑦試合終了</w:t>
      </w:r>
    </w:p>
    <w:p w:rsidR="00477211" w:rsidRDefault="00477211" w:rsidP="00FB3C30">
      <w:pPr>
        <w:ind w:left="231" w:hangingChars="100" w:hanging="231"/>
        <w:rPr>
          <w:rFonts w:ascii="ＭＳ Ｐ明朝" w:eastAsia="ＭＳ Ｐ明朝" w:hAnsi="ＭＳ Ｐ明朝"/>
          <w:sz w:val="22"/>
        </w:rPr>
      </w:pPr>
      <w:r w:rsidRPr="00FD1074">
        <w:rPr>
          <w:rFonts w:ascii="ＭＳ Ｐ明朝" w:eastAsia="ＭＳ Ｐ明朝" w:hAnsi="ＭＳ Ｐ明朝" w:hint="eastAsia"/>
          <w:sz w:val="22"/>
        </w:rPr>
        <w:t xml:space="preserve">　</w:t>
      </w:r>
      <w:r w:rsidR="006F1A92" w:rsidRPr="00FD1074">
        <w:rPr>
          <w:rFonts w:ascii="ＭＳ Ｐ明朝" w:eastAsia="ＭＳ Ｐ明朝" w:hAnsi="ＭＳ Ｐ明朝" w:hint="eastAsia"/>
          <w:sz w:val="22"/>
        </w:rPr>
        <w:t>審判員</w:t>
      </w:r>
      <w:r w:rsidR="002F4AD8">
        <w:rPr>
          <w:rFonts w:ascii="ＭＳ Ｐ明朝" w:eastAsia="ＭＳ Ｐ明朝" w:hAnsi="ＭＳ Ｐ明朝" w:hint="eastAsia"/>
          <w:sz w:val="22"/>
        </w:rPr>
        <w:t>（主審）</w:t>
      </w:r>
      <w:r w:rsidRPr="00FD1074">
        <w:rPr>
          <w:rFonts w:ascii="ＭＳ Ｐ明朝" w:eastAsia="ＭＳ Ｐ明朝" w:hAnsi="ＭＳ Ｐ明朝" w:hint="eastAsia"/>
          <w:sz w:val="22"/>
        </w:rPr>
        <w:t>の笛により終了</w:t>
      </w:r>
      <w:r w:rsidR="002F4AD8">
        <w:rPr>
          <w:rFonts w:ascii="ＭＳ Ｐ明朝" w:eastAsia="ＭＳ Ｐ明朝" w:hAnsi="ＭＳ Ｐ明朝" w:hint="eastAsia"/>
          <w:sz w:val="22"/>
        </w:rPr>
        <w:t>する。</w:t>
      </w:r>
      <w:r w:rsidR="002F4AD8" w:rsidRPr="00FD1074">
        <w:rPr>
          <w:rFonts w:ascii="ＭＳ Ｐ明朝" w:eastAsia="ＭＳ Ｐ明朝" w:hAnsi="ＭＳ Ｐ明朝" w:hint="eastAsia"/>
          <w:sz w:val="22"/>
        </w:rPr>
        <w:t>（時計を見ない審判員へ審判指導員が援助）</w:t>
      </w:r>
    </w:p>
    <w:p w:rsidR="00216EEB" w:rsidRDefault="00216EEB" w:rsidP="00FB3C30">
      <w:pPr>
        <w:ind w:left="231" w:hangingChars="100" w:hanging="231"/>
        <w:rPr>
          <w:rFonts w:ascii="ＭＳ Ｐ明朝" w:eastAsia="ＭＳ Ｐ明朝" w:hAnsi="ＭＳ Ｐ明朝" w:hint="eastAsia"/>
          <w:sz w:val="22"/>
        </w:rPr>
      </w:pPr>
    </w:p>
    <w:p w:rsidR="00FB3C30" w:rsidRPr="00216EEB" w:rsidRDefault="00FB3C30" w:rsidP="00FB3C30">
      <w:pPr>
        <w:spacing w:beforeLines="50" w:before="156"/>
        <w:ind w:left="232" w:hangingChars="100" w:hanging="232"/>
        <w:rPr>
          <w:rFonts w:ascii="ＭＳ Ｐ明朝" w:eastAsia="ＭＳ Ｐ明朝" w:hAnsi="ＭＳ Ｐ明朝"/>
          <w:b/>
          <w:sz w:val="22"/>
        </w:rPr>
      </w:pPr>
      <w:bookmarkStart w:id="0" w:name="_GoBack"/>
      <w:r w:rsidRPr="00216EEB">
        <w:rPr>
          <w:rFonts w:ascii="ＭＳ Ｐ明朝" w:eastAsia="ＭＳ Ｐ明朝" w:hAnsi="ＭＳ Ｐ明朝" w:hint="eastAsia"/>
          <w:b/>
          <w:sz w:val="22"/>
        </w:rPr>
        <w:t>⑧その他連絡事項</w:t>
      </w:r>
    </w:p>
    <w:bookmarkEnd w:id="0"/>
    <w:p w:rsidR="000B05F2" w:rsidRPr="00216EEB" w:rsidRDefault="000B05F2" w:rsidP="00FB3C30">
      <w:pPr>
        <w:ind w:leftChars="100" w:left="22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１．</w:t>
      </w:r>
      <w:r w:rsidRPr="00216EEB">
        <w:rPr>
          <w:rFonts w:ascii="ＭＳ Ｐ明朝" w:eastAsia="ＭＳ Ｐ明朝" w:hAnsi="ＭＳ Ｐ明朝" w:hint="eastAsia"/>
          <w:color w:val="FF0000"/>
          <w:sz w:val="22"/>
          <w:u w:val="single"/>
        </w:rPr>
        <w:t>当日朝８：</w:t>
      </w:r>
      <w:r w:rsidR="00216EEB">
        <w:rPr>
          <w:rFonts w:ascii="ＭＳ Ｐ明朝" w:eastAsia="ＭＳ Ｐ明朝" w:hAnsi="ＭＳ Ｐ明朝" w:hint="eastAsia"/>
          <w:color w:val="FF0000"/>
          <w:sz w:val="22"/>
          <w:u w:val="single"/>
        </w:rPr>
        <w:t>５０</w:t>
      </w:r>
      <w:r w:rsidRPr="00216EEB">
        <w:rPr>
          <w:rFonts w:ascii="ＭＳ Ｐ明朝" w:eastAsia="ＭＳ Ｐ明朝" w:hAnsi="ＭＳ Ｐ明朝" w:hint="eastAsia"/>
          <w:color w:val="FF0000"/>
          <w:sz w:val="22"/>
          <w:u w:val="single"/>
        </w:rPr>
        <w:t>より、審判指導員（審判部）より審判指導</w:t>
      </w:r>
      <w:r w:rsidRPr="00216EEB">
        <w:rPr>
          <w:rFonts w:ascii="ＭＳ Ｐ明朝" w:eastAsia="ＭＳ Ｐ明朝" w:hAnsi="ＭＳ Ｐ明朝" w:hint="eastAsia"/>
          <w:sz w:val="22"/>
        </w:rPr>
        <w:t>を行います。</w:t>
      </w:r>
    </w:p>
    <w:p w:rsidR="000B05F2" w:rsidRPr="00216EEB" w:rsidRDefault="000B05F2" w:rsidP="000B05F2">
      <w:pPr>
        <w:ind w:leftChars="100" w:left="221" w:firstLineChars="100" w:firstLine="231"/>
        <w:rPr>
          <w:rFonts w:ascii="ＭＳ Ｐ明朝" w:eastAsia="ＭＳ Ｐ明朝" w:hAnsi="ＭＳ Ｐ明朝"/>
          <w:sz w:val="22"/>
        </w:rPr>
      </w:pPr>
      <w:r w:rsidRPr="00216EEB">
        <w:rPr>
          <w:rFonts w:ascii="ＭＳ Ｐ明朝" w:eastAsia="ＭＳ Ｐ明朝" w:hAnsi="ＭＳ Ｐ明朝" w:hint="eastAsia"/>
          <w:sz w:val="22"/>
        </w:rPr>
        <w:t>審判を行う</w:t>
      </w:r>
      <w:r w:rsidR="00216EEB">
        <w:rPr>
          <w:rFonts w:ascii="ＭＳ Ｐ明朝" w:eastAsia="ＭＳ Ｐ明朝" w:hAnsi="ＭＳ Ｐ明朝" w:hint="eastAsia"/>
          <w:sz w:val="22"/>
        </w:rPr>
        <w:t>５</w:t>
      </w:r>
      <w:r w:rsidR="00216EEB" w:rsidRPr="00216EEB">
        <w:rPr>
          <w:rFonts w:ascii="ＭＳ Ｐ明朝" w:eastAsia="ＭＳ Ｐ明朝" w:hAnsi="ＭＳ Ｐ明朝" w:hint="eastAsia"/>
          <w:sz w:val="22"/>
        </w:rPr>
        <w:t>・</w:t>
      </w:r>
      <w:r w:rsidR="00216EEB">
        <w:rPr>
          <w:rFonts w:ascii="ＭＳ Ｐ明朝" w:eastAsia="ＭＳ Ｐ明朝" w:hAnsi="ＭＳ Ｐ明朝" w:hint="eastAsia"/>
          <w:sz w:val="22"/>
        </w:rPr>
        <w:t>６</w:t>
      </w:r>
      <w:r w:rsidRPr="00216EEB">
        <w:rPr>
          <w:rFonts w:ascii="ＭＳ Ｐ明朝" w:eastAsia="ＭＳ Ｐ明朝" w:hAnsi="ＭＳ Ｐ明朝" w:hint="eastAsia"/>
          <w:sz w:val="22"/>
        </w:rPr>
        <w:t>年生は遅れないように</w:t>
      </w:r>
      <w:r w:rsidR="00216EEB" w:rsidRPr="00216EEB">
        <w:rPr>
          <w:rFonts w:ascii="ＭＳ Ｐ明朝" w:eastAsia="ＭＳ Ｐ明朝" w:hAnsi="ＭＳ Ｐ明朝" w:hint="eastAsia"/>
          <w:color w:val="FF0000"/>
          <w:sz w:val="22"/>
          <w:u w:val="single"/>
        </w:rPr>
        <w:t>スタジアム</w:t>
      </w:r>
      <w:r w:rsidR="00216EEB" w:rsidRPr="00216EEB">
        <w:rPr>
          <w:rFonts w:ascii="ＭＳ Ｐ明朝" w:eastAsia="ＭＳ Ｐ明朝" w:hAnsi="ＭＳ Ｐ明朝"/>
          <w:color w:val="FF0000"/>
          <w:sz w:val="22"/>
          <w:u w:val="single"/>
        </w:rPr>
        <w:t>１F</w:t>
      </w:r>
      <w:r w:rsidRPr="00216EEB">
        <w:rPr>
          <w:rFonts w:ascii="ＭＳ Ｐ明朝" w:eastAsia="ＭＳ Ｐ明朝" w:hAnsi="ＭＳ Ｐ明朝" w:hint="eastAsia"/>
          <w:color w:val="FF0000"/>
          <w:sz w:val="22"/>
          <w:u w:val="single"/>
        </w:rPr>
        <w:t>大会運営室１A（審判員控室）へ集合</w:t>
      </w:r>
      <w:r w:rsidRPr="00216EEB">
        <w:rPr>
          <w:rFonts w:ascii="ＭＳ Ｐ明朝" w:eastAsia="ＭＳ Ｐ明朝" w:hAnsi="ＭＳ Ｐ明朝" w:hint="eastAsia"/>
          <w:sz w:val="22"/>
        </w:rPr>
        <w:t>してください。</w:t>
      </w:r>
    </w:p>
    <w:p w:rsidR="000B05F2" w:rsidRPr="00216EEB" w:rsidRDefault="000B05F2" w:rsidP="00FB3C30">
      <w:pPr>
        <w:spacing w:beforeLines="50" w:before="156"/>
        <w:ind w:firstLineChars="100" w:firstLine="231"/>
        <w:rPr>
          <w:rFonts w:ascii="ＭＳ Ｐ明朝" w:eastAsia="ＭＳ Ｐ明朝" w:hAnsi="ＭＳ Ｐ明朝"/>
          <w:sz w:val="22"/>
        </w:rPr>
      </w:pPr>
      <w:r w:rsidRPr="00216EEB">
        <w:rPr>
          <w:rFonts w:ascii="ＭＳ Ｐ明朝" w:eastAsia="ＭＳ Ｐ明朝" w:hAnsi="ＭＳ Ｐ明朝" w:hint="eastAsia"/>
          <w:sz w:val="22"/>
        </w:rPr>
        <w:t>２．審判の服装は</w:t>
      </w:r>
      <w:r w:rsidRPr="00216EEB">
        <w:rPr>
          <w:rFonts w:ascii="ＭＳ Ｐ明朝" w:eastAsia="ＭＳ Ｐ明朝" w:hAnsi="ＭＳ Ｐ明朝" w:hint="eastAsia"/>
          <w:color w:val="FF0000"/>
          <w:sz w:val="22"/>
          <w:u w:val="single"/>
        </w:rPr>
        <w:t>プレーする選手と区別がつきやすい服装（黒色）</w:t>
      </w:r>
      <w:r w:rsidRPr="00216EEB">
        <w:rPr>
          <w:rFonts w:ascii="ＭＳ Ｐ明朝" w:eastAsia="ＭＳ Ｐ明朝" w:hAnsi="ＭＳ Ｐ明朝" w:hint="eastAsia"/>
          <w:sz w:val="22"/>
        </w:rPr>
        <w:t>が好ましいです。</w:t>
      </w:r>
    </w:p>
    <w:p w:rsidR="000B05F2" w:rsidRPr="00216EEB" w:rsidRDefault="000B05F2" w:rsidP="000B05F2">
      <w:pPr>
        <w:ind w:firstLineChars="200" w:firstLine="462"/>
        <w:rPr>
          <w:rFonts w:ascii="ＭＳ Ｐ明朝" w:eastAsia="ＭＳ Ｐ明朝" w:hAnsi="ＭＳ Ｐ明朝"/>
          <w:sz w:val="22"/>
        </w:rPr>
      </w:pPr>
      <w:r w:rsidRPr="00216EEB">
        <w:rPr>
          <w:rFonts w:ascii="ＭＳ Ｐ明朝" w:eastAsia="ＭＳ Ｐ明朝" w:hAnsi="ＭＳ Ｐ明朝" w:hint="eastAsia"/>
          <w:color w:val="FF0000"/>
          <w:sz w:val="22"/>
          <w:u w:val="single"/>
        </w:rPr>
        <w:t>本部にて上着（黒色Tシャツ）を用意</w:t>
      </w:r>
      <w:r w:rsidRPr="00216EEB">
        <w:rPr>
          <w:rFonts w:ascii="ＭＳ Ｐ明朝" w:eastAsia="ＭＳ Ｐ明朝" w:hAnsi="ＭＳ Ｐ明朝" w:hint="eastAsia"/>
          <w:sz w:val="22"/>
        </w:rPr>
        <w:t>してありますので、ポケット付きパンツ（ハーフパンツ可）・</w:t>
      </w:r>
    </w:p>
    <w:p w:rsidR="00FB3C30" w:rsidRPr="00216EEB" w:rsidRDefault="000B05F2" w:rsidP="000B05F2">
      <w:pPr>
        <w:ind w:firstLineChars="200" w:firstLine="462"/>
        <w:rPr>
          <w:rFonts w:ascii="ＭＳ Ｐ明朝" w:eastAsia="ＭＳ Ｐ明朝" w:hAnsi="ＭＳ Ｐ明朝"/>
          <w:sz w:val="22"/>
        </w:rPr>
      </w:pPr>
      <w:r w:rsidRPr="00216EEB">
        <w:rPr>
          <w:rFonts w:ascii="ＭＳ Ｐ明朝" w:eastAsia="ＭＳ Ｐ明朝" w:hAnsi="ＭＳ Ｐ明朝" w:hint="eastAsia"/>
          <w:sz w:val="22"/>
        </w:rPr>
        <w:t>ストッキングについては</w:t>
      </w:r>
      <w:r w:rsidRPr="00216EEB">
        <w:rPr>
          <w:rFonts w:ascii="ＭＳ Ｐ明朝" w:eastAsia="ＭＳ Ｐ明朝" w:hAnsi="ＭＳ Ｐ明朝" w:hint="eastAsia"/>
          <w:color w:val="FF0000"/>
          <w:sz w:val="22"/>
          <w:u w:val="single"/>
        </w:rPr>
        <w:t>各自で用意</w:t>
      </w:r>
      <w:r w:rsidRPr="00216EEB">
        <w:rPr>
          <w:rFonts w:ascii="ＭＳ Ｐ明朝" w:eastAsia="ＭＳ Ｐ明朝" w:hAnsi="ＭＳ Ｐ明朝" w:hint="eastAsia"/>
          <w:sz w:val="22"/>
        </w:rPr>
        <w:t>して下さい。</w:t>
      </w:r>
    </w:p>
    <w:p w:rsidR="007349FF" w:rsidRPr="00216EEB" w:rsidRDefault="00FB3C30" w:rsidP="007349FF">
      <w:pPr>
        <w:ind w:firstLineChars="200" w:firstLine="462"/>
        <w:rPr>
          <w:rFonts w:ascii="ＭＳ Ｐ明朝" w:eastAsia="ＭＳ Ｐ明朝" w:hAnsi="ＭＳ Ｐ明朝"/>
          <w:sz w:val="22"/>
        </w:rPr>
      </w:pPr>
      <w:r w:rsidRPr="00216EEB">
        <w:rPr>
          <w:rFonts w:ascii="ＭＳ Ｐ明朝" w:eastAsia="ＭＳ Ｐ明朝" w:hAnsi="ＭＳ Ｐ明朝" w:hint="eastAsia"/>
          <w:sz w:val="22"/>
        </w:rPr>
        <w:t>また</w:t>
      </w:r>
      <w:r w:rsidR="000B05F2" w:rsidRPr="00216EEB">
        <w:rPr>
          <w:rFonts w:ascii="ＭＳ Ｐ明朝" w:eastAsia="ＭＳ Ｐ明朝" w:hAnsi="ＭＳ Ｐ明朝" w:hint="eastAsia"/>
          <w:sz w:val="22"/>
        </w:rPr>
        <w:t>ホイッスル、ストップウォッチ機能付き</w:t>
      </w:r>
      <w:r w:rsidRPr="00216EEB">
        <w:rPr>
          <w:rFonts w:ascii="ＭＳ Ｐ明朝" w:eastAsia="ＭＳ Ｐ明朝" w:hAnsi="ＭＳ Ｐ明朝" w:hint="eastAsia"/>
          <w:sz w:val="22"/>
        </w:rPr>
        <w:t>腕時計については、</w:t>
      </w:r>
      <w:r w:rsidRPr="00216EEB">
        <w:rPr>
          <w:rFonts w:ascii="ＭＳ Ｐ明朝" w:eastAsia="ＭＳ Ｐ明朝" w:hAnsi="ＭＳ Ｐ明朝" w:hint="eastAsia"/>
          <w:color w:val="FF0000"/>
          <w:sz w:val="22"/>
          <w:u w:val="single"/>
        </w:rPr>
        <w:t>各</w:t>
      </w:r>
      <w:r w:rsidR="000B05F2" w:rsidRPr="00216EEB">
        <w:rPr>
          <w:rFonts w:ascii="ＭＳ Ｐ明朝" w:eastAsia="ＭＳ Ｐ明朝" w:hAnsi="ＭＳ Ｐ明朝" w:hint="eastAsia"/>
          <w:color w:val="FF0000"/>
          <w:sz w:val="22"/>
          <w:u w:val="single"/>
        </w:rPr>
        <w:t>チーム</w:t>
      </w:r>
      <w:r w:rsidRPr="00216EEB">
        <w:rPr>
          <w:rFonts w:ascii="ＭＳ Ｐ明朝" w:eastAsia="ＭＳ Ｐ明朝" w:hAnsi="ＭＳ Ｐ明朝" w:hint="eastAsia"/>
          <w:color w:val="FF0000"/>
          <w:sz w:val="22"/>
          <w:u w:val="single"/>
        </w:rPr>
        <w:t>にて忘れずに</w:t>
      </w:r>
      <w:r w:rsidR="000B05F2" w:rsidRPr="00216EEB">
        <w:rPr>
          <w:rFonts w:ascii="ＭＳ Ｐ明朝" w:eastAsia="ＭＳ Ｐ明朝" w:hAnsi="ＭＳ Ｐ明朝" w:hint="eastAsia"/>
          <w:color w:val="FF0000"/>
          <w:sz w:val="22"/>
          <w:u w:val="single"/>
        </w:rPr>
        <w:t>準備</w:t>
      </w:r>
      <w:r w:rsidR="000B05F2" w:rsidRPr="00216EEB">
        <w:rPr>
          <w:rFonts w:ascii="ＭＳ Ｐ明朝" w:eastAsia="ＭＳ Ｐ明朝" w:hAnsi="ＭＳ Ｐ明朝" w:hint="eastAsia"/>
          <w:sz w:val="22"/>
        </w:rPr>
        <w:t>して頂き</w:t>
      </w:r>
    </w:p>
    <w:p w:rsidR="000B05F2" w:rsidRPr="00216EEB" w:rsidRDefault="000B05F2" w:rsidP="007349FF">
      <w:pPr>
        <w:ind w:firstLineChars="200" w:firstLine="462"/>
        <w:rPr>
          <w:rFonts w:ascii="ＭＳ Ｐ明朝" w:eastAsia="ＭＳ Ｐ明朝" w:hAnsi="ＭＳ Ｐ明朝"/>
          <w:color w:val="FF0000"/>
          <w:sz w:val="22"/>
          <w:u w:val="single"/>
        </w:rPr>
      </w:pPr>
      <w:r w:rsidRPr="00216EEB">
        <w:rPr>
          <w:rFonts w:ascii="ＭＳ Ｐ明朝" w:eastAsia="ＭＳ Ｐ明朝" w:hAnsi="ＭＳ Ｐ明朝" w:hint="eastAsia"/>
          <w:sz w:val="22"/>
        </w:rPr>
        <w:t>ますよう</w:t>
      </w:r>
      <w:r w:rsidR="00625FC6" w:rsidRPr="00216EEB">
        <w:rPr>
          <w:rFonts w:ascii="ＭＳ Ｐ明朝" w:eastAsia="ＭＳ Ｐ明朝" w:hAnsi="ＭＳ Ｐ明朝" w:hint="eastAsia"/>
          <w:sz w:val="22"/>
        </w:rPr>
        <w:t>ご協力を</w:t>
      </w:r>
      <w:r w:rsidRPr="00216EEB">
        <w:rPr>
          <w:rFonts w:ascii="ＭＳ Ｐ明朝" w:eastAsia="ＭＳ Ｐ明朝" w:hAnsi="ＭＳ Ｐ明朝" w:hint="eastAsia"/>
          <w:sz w:val="22"/>
        </w:rPr>
        <w:t>お願い致します。</w:t>
      </w:r>
    </w:p>
    <w:p w:rsidR="00C405A5" w:rsidRPr="00FD1074" w:rsidRDefault="007F3464" w:rsidP="00B53CB2">
      <w:pPr>
        <w:pStyle w:val="a3"/>
        <w:ind w:leftChars="0" w:left="360"/>
        <w:jc w:val="right"/>
        <w:rPr>
          <w:rFonts w:ascii="ＭＳ Ｐ明朝" w:eastAsia="ＭＳ Ｐ明朝" w:hAnsi="ＭＳ Ｐ明朝"/>
          <w:b/>
          <w:sz w:val="22"/>
        </w:rPr>
      </w:pPr>
      <w:r w:rsidRPr="00FD1074">
        <w:rPr>
          <w:rFonts w:ascii="ＭＳ Ｐ明朝" w:eastAsia="ＭＳ Ｐ明朝" w:hAnsi="ＭＳ Ｐ明朝" w:hint="eastAsia"/>
          <w:sz w:val="22"/>
        </w:rPr>
        <w:t>以上</w:t>
      </w:r>
    </w:p>
    <w:sectPr w:rsidR="00C405A5" w:rsidRPr="00FD1074" w:rsidSect="00FB3C30">
      <w:pgSz w:w="11906" w:h="16838" w:code="9"/>
      <w:pgMar w:top="851" w:right="851" w:bottom="567" w:left="851" w:header="851" w:footer="992" w:gutter="0"/>
      <w:cols w:space="425"/>
      <w:docGrid w:type="linesAndChars" w:linePitch="313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CCA" w:rsidRDefault="007A5CCA" w:rsidP="000B4851">
      <w:r>
        <w:separator/>
      </w:r>
    </w:p>
  </w:endnote>
  <w:endnote w:type="continuationSeparator" w:id="0">
    <w:p w:rsidR="007A5CCA" w:rsidRDefault="007A5CCA" w:rsidP="000B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CCA" w:rsidRDefault="007A5CCA" w:rsidP="000B4851">
      <w:r>
        <w:separator/>
      </w:r>
    </w:p>
  </w:footnote>
  <w:footnote w:type="continuationSeparator" w:id="0">
    <w:p w:rsidR="007A5CCA" w:rsidRDefault="007A5CCA" w:rsidP="000B4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56A57"/>
    <w:multiLevelType w:val="hybridMultilevel"/>
    <w:tmpl w:val="E8B4F352"/>
    <w:lvl w:ilvl="0" w:tplc="46BE5DC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7A59F3"/>
    <w:multiLevelType w:val="hybridMultilevel"/>
    <w:tmpl w:val="18782D8C"/>
    <w:lvl w:ilvl="0" w:tplc="BE5678B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bordersDoNotSurroundHeader/>
  <w:bordersDoNotSurroundFooter/>
  <w:proofState w:spelling="clean" w:grammar="clean"/>
  <w:defaultTabStop w:val="840"/>
  <w:drawingGridHorizontalSpacing w:val="221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7C5"/>
    <w:rsid w:val="00003694"/>
    <w:rsid w:val="0005005F"/>
    <w:rsid w:val="0008257D"/>
    <w:rsid w:val="000B05F2"/>
    <w:rsid w:val="000B4851"/>
    <w:rsid w:val="000D45D4"/>
    <w:rsid w:val="000D4694"/>
    <w:rsid w:val="000F63D7"/>
    <w:rsid w:val="00152575"/>
    <w:rsid w:val="00195D86"/>
    <w:rsid w:val="001A44E2"/>
    <w:rsid w:val="001B094B"/>
    <w:rsid w:val="001D1E69"/>
    <w:rsid w:val="001E6408"/>
    <w:rsid w:val="00210EF5"/>
    <w:rsid w:val="00216EEB"/>
    <w:rsid w:val="002506EC"/>
    <w:rsid w:val="0028224A"/>
    <w:rsid w:val="00296F3A"/>
    <w:rsid w:val="002B7592"/>
    <w:rsid w:val="002F4AD8"/>
    <w:rsid w:val="00362524"/>
    <w:rsid w:val="004317C5"/>
    <w:rsid w:val="00476E44"/>
    <w:rsid w:val="00477211"/>
    <w:rsid w:val="004B3BF7"/>
    <w:rsid w:val="0050299E"/>
    <w:rsid w:val="005357FE"/>
    <w:rsid w:val="005A51C2"/>
    <w:rsid w:val="005C0312"/>
    <w:rsid w:val="005D39B6"/>
    <w:rsid w:val="00625FC6"/>
    <w:rsid w:val="00666E64"/>
    <w:rsid w:val="00691C7B"/>
    <w:rsid w:val="00692892"/>
    <w:rsid w:val="006B2725"/>
    <w:rsid w:val="006F07C5"/>
    <w:rsid w:val="006F118E"/>
    <w:rsid w:val="006F1A92"/>
    <w:rsid w:val="006F6067"/>
    <w:rsid w:val="00722DED"/>
    <w:rsid w:val="00725215"/>
    <w:rsid w:val="007349FF"/>
    <w:rsid w:val="007740A7"/>
    <w:rsid w:val="007A5CCA"/>
    <w:rsid w:val="007C4103"/>
    <w:rsid w:val="007E4617"/>
    <w:rsid w:val="007F3464"/>
    <w:rsid w:val="008003A4"/>
    <w:rsid w:val="008065A1"/>
    <w:rsid w:val="00865EED"/>
    <w:rsid w:val="00893FD0"/>
    <w:rsid w:val="008A7003"/>
    <w:rsid w:val="008B7154"/>
    <w:rsid w:val="008C3A67"/>
    <w:rsid w:val="008D3F88"/>
    <w:rsid w:val="0092261C"/>
    <w:rsid w:val="00934FA1"/>
    <w:rsid w:val="00946FC2"/>
    <w:rsid w:val="00993FDF"/>
    <w:rsid w:val="009974CC"/>
    <w:rsid w:val="009A787E"/>
    <w:rsid w:val="009C0C86"/>
    <w:rsid w:val="009E5EE2"/>
    <w:rsid w:val="00A20DAB"/>
    <w:rsid w:val="00A24812"/>
    <w:rsid w:val="00A2622E"/>
    <w:rsid w:val="00A86C95"/>
    <w:rsid w:val="00AA6D61"/>
    <w:rsid w:val="00AB4F68"/>
    <w:rsid w:val="00AE48C1"/>
    <w:rsid w:val="00B14553"/>
    <w:rsid w:val="00B53CB2"/>
    <w:rsid w:val="00B83E88"/>
    <w:rsid w:val="00BE0681"/>
    <w:rsid w:val="00BE1607"/>
    <w:rsid w:val="00BF37D9"/>
    <w:rsid w:val="00C06700"/>
    <w:rsid w:val="00C12F1A"/>
    <w:rsid w:val="00C225AC"/>
    <w:rsid w:val="00C34D23"/>
    <w:rsid w:val="00C405A5"/>
    <w:rsid w:val="00C63979"/>
    <w:rsid w:val="00C86764"/>
    <w:rsid w:val="00CC20F3"/>
    <w:rsid w:val="00CD3638"/>
    <w:rsid w:val="00CE28FB"/>
    <w:rsid w:val="00CE2D0D"/>
    <w:rsid w:val="00CF72B6"/>
    <w:rsid w:val="00D12D4F"/>
    <w:rsid w:val="00D46596"/>
    <w:rsid w:val="00D9607C"/>
    <w:rsid w:val="00DF45A4"/>
    <w:rsid w:val="00E003C6"/>
    <w:rsid w:val="00E14898"/>
    <w:rsid w:val="00E54240"/>
    <w:rsid w:val="00E54993"/>
    <w:rsid w:val="00E55123"/>
    <w:rsid w:val="00E77DA6"/>
    <w:rsid w:val="00EF4FCF"/>
    <w:rsid w:val="00EF6D72"/>
    <w:rsid w:val="00F1279F"/>
    <w:rsid w:val="00F46335"/>
    <w:rsid w:val="00F60018"/>
    <w:rsid w:val="00FB3C30"/>
    <w:rsid w:val="00FC211D"/>
    <w:rsid w:val="00FD1074"/>
    <w:rsid w:val="00FF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92B947"/>
  <w15:chartTrackingRefBased/>
  <w15:docId w15:val="{E4837835-5084-4818-AF54-91EE04A3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26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21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B48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4851"/>
  </w:style>
  <w:style w:type="paragraph" w:styleId="a6">
    <w:name w:val="footer"/>
    <w:basedOn w:val="a"/>
    <w:link w:val="a7"/>
    <w:uiPriority w:val="99"/>
    <w:unhideWhenUsed/>
    <w:rsid w:val="000B4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4851"/>
  </w:style>
  <w:style w:type="paragraph" w:styleId="a8">
    <w:name w:val="Note Heading"/>
    <w:basedOn w:val="a"/>
    <w:next w:val="a"/>
    <w:link w:val="a9"/>
    <w:uiPriority w:val="99"/>
    <w:unhideWhenUsed/>
    <w:rsid w:val="007F3464"/>
    <w:pPr>
      <w:jc w:val="center"/>
    </w:pPr>
    <w:rPr>
      <w:rFonts w:ascii="ＭＳ 明朝" w:hAnsi="ＭＳ 明朝"/>
      <w:sz w:val="22"/>
      <w:lang w:val="x-none" w:eastAsia="x-none"/>
    </w:rPr>
  </w:style>
  <w:style w:type="character" w:customStyle="1" w:styleId="a9">
    <w:name w:val="記 (文字)"/>
    <w:link w:val="a8"/>
    <w:uiPriority w:val="99"/>
    <w:rsid w:val="007F3464"/>
    <w:rPr>
      <w:rFonts w:ascii="ＭＳ 明朝" w:eastAsia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7F3464"/>
    <w:pPr>
      <w:jc w:val="right"/>
    </w:pPr>
    <w:rPr>
      <w:rFonts w:ascii="ＭＳ 明朝" w:hAnsi="ＭＳ 明朝"/>
      <w:sz w:val="22"/>
      <w:lang w:val="x-none" w:eastAsia="x-none"/>
    </w:rPr>
  </w:style>
  <w:style w:type="character" w:customStyle="1" w:styleId="ab">
    <w:name w:val="結語 (文字)"/>
    <w:link w:val="aa"/>
    <w:uiPriority w:val="99"/>
    <w:rsid w:val="007F3464"/>
    <w:rPr>
      <w:rFonts w:ascii="ＭＳ 明朝" w:eastAsia="ＭＳ 明朝" w:hAnsi="ＭＳ 明朝"/>
      <w:kern w:val="2"/>
      <w:sz w:val="22"/>
      <w:szCs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7F3464"/>
    <w:rPr>
      <w:lang w:val="x-none" w:eastAsia="x-none"/>
    </w:rPr>
  </w:style>
  <w:style w:type="character" w:customStyle="1" w:styleId="ad">
    <w:name w:val="日付 (文字)"/>
    <w:link w:val="ac"/>
    <w:uiPriority w:val="99"/>
    <w:semiHidden/>
    <w:rsid w:val="007F3464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993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93F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625C-5416-D044-8E58-C2D93BB86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JUSER</dc:creator>
  <cp:keywords/>
  <cp:lastModifiedBy>yuichiro Yamada</cp:lastModifiedBy>
  <cp:revision>3</cp:revision>
  <cp:lastPrinted>2017-11-11T04:08:00Z</cp:lastPrinted>
  <dcterms:created xsi:type="dcterms:W3CDTF">2022-09-04T04:01:00Z</dcterms:created>
  <dcterms:modified xsi:type="dcterms:W3CDTF">2022-09-04T04:13:00Z</dcterms:modified>
</cp:coreProperties>
</file>